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61" w:rsidRPr="00CA2D0D" w:rsidRDefault="00643A70" w:rsidP="00CA2D0D">
      <w:pPr>
        <w:jc w:val="center"/>
        <w:rPr>
          <w:b/>
          <w:sz w:val="28"/>
        </w:rPr>
      </w:pPr>
      <w:r w:rsidRPr="00CA2D0D">
        <w:rPr>
          <w:b/>
          <w:sz w:val="28"/>
        </w:rPr>
        <w:t>Нормативы потребления</w:t>
      </w:r>
    </w:p>
    <w:p w:rsidR="00643A70" w:rsidRDefault="00643A70">
      <w:r>
        <w:t>Нормативы потребления, применяемые с 1 января 2010года при начислении населению платежей за жилое помещение и коммунальные услуги, а также при расчете льгот, утвержденные решением совета депутатов городского округа котельники от 23.12.2009г. №19/4.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4233AE" w:rsidTr="00C0759E">
        <w:tc>
          <w:tcPr>
            <w:tcW w:w="6204" w:type="dxa"/>
          </w:tcPr>
          <w:p w:rsidR="004233AE" w:rsidRDefault="004233AE" w:rsidP="00C0759E">
            <w:pPr>
              <w:jc w:val="center"/>
            </w:pPr>
            <w:r>
              <w:t>наименование услуг</w:t>
            </w:r>
          </w:p>
        </w:tc>
        <w:tc>
          <w:tcPr>
            <w:tcW w:w="3367" w:type="dxa"/>
          </w:tcPr>
          <w:p w:rsidR="004233AE" w:rsidRDefault="004233AE" w:rsidP="00C0759E">
            <w:pPr>
              <w:jc w:val="center"/>
            </w:pPr>
            <w:r>
              <w:t>нормативы потребления в месяц</w:t>
            </w:r>
          </w:p>
        </w:tc>
      </w:tr>
      <w:tr w:rsidR="004233AE" w:rsidTr="00C0759E">
        <w:tc>
          <w:tcPr>
            <w:tcW w:w="6204" w:type="dxa"/>
          </w:tcPr>
          <w:p w:rsidR="004233AE" w:rsidRDefault="00C0759E" w:rsidP="00C0759E">
            <w:r>
              <w:t xml:space="preserve">1. </w:t>
            </w:r>
            <w:r w:rsidR="004233AE">
              <w:t>Водоснабжение:</w:t>
            </w:r>
          </w:p>
        </w:tc>
        <w:tc>
          <w:tcPr>
            <w:tcW w:w="3367" w:type="dxa"/>
          </w:tcPr>
          <w:p w:rsidR="004233AE" w:rsidRDefault="004233AE"/>
        </w:tc>
      </w:tr>
      <w:tr w:rsidR="004233AE" w:rsidTr="00C0759E">
        <w:tc>
          <w:tcPr>
            <w:tcW w:w="6204" w:type="dxa"/>
          </w:tcPr>
          <w:p w:rsidR="004233AE" w:rsidRDefault="004233AE">
            <w:r>
              <w:t>1.1. В домах с централизованным горячим снабжением</w:t>
            </w:r>
          </w:p>
        </w:tc>
        <w:tc>
          <w:tcPr>
            <w:tcW w:w="3367" w:type="dxa"/>
          </w:tcPr>
          <w:p w:rsidR="004233AE" w:rsidRDefault="00CA2D0D" w:rsidP="00C0759E">
            <w:pPr>
              <w:jc w:val="center"/>
            </w:pPr>
            <w:r>
              <w:t>7,6 куб. м./чел.</w:t>
            </w:r>
          </w:p>
        </w:tc>
      </w:tr>
      <w:tr w:rsidR="004233AE" w:rsidTr="00C0759E">
        <w:tc>
          <w:tcPr>
            <w:tcW w:w="6204" w:type="dxa"/>
          </w:tcPr>
          <w:p w:rsidR="004233AE" w:rsidRDefault="004233AE">
            <w:r>
              <w:t>В т. ч.: горячее водоснабжение</w:t>
            </w:r>
          </w:p>
        </w:tc>
        <w:tc>
          <w:tcPr>
            <w:tcW w:w="3367" w:type="dxa"/>
          </w:tcPr>
          <w:p w:rsidR="004233AE" w:rsidRDefault="00CA2D0D" w:rsidP="00C0759E">
            <w:pPr>
              <w:jc w:val="center"/>
            </w:pPr>
            <w:r>
              <w:t>3,19 куб. м./чел.</w:t>
            </w:r>
          </w:p>
        </w:tc>
      </w:tr>
      <w:tr w:rsidR="004233AE" w:rsidTr="00C0759E">
        <w:tc>
          <w:tcPr>
            <w:tcW w:w="6204" w:type="dxa"/>
          </w:tcPr>
          <w:p w:rsidR="004233AE" w:rsidRDefault="004233AE">
            <w:r>
              <w:t>холодное водоснабжение</w:t>
            </w:r>
          </w:p>
        </w:tc>
        <w:tc>
          <w:tcPr>
            <w:tcW w:w="3367" w:type="dxa"/>
          </w:tcPr>
          <w:p w:rsidR="004233AE" w:rsidRDefault="00CA2D0D" w:rsidP="00C0759E">
            <w:pPr>
              <w:jc w:val="center"/>
            </w:pPr>
            <w:r>
              <w:t>4,41 куб. м./чел.</w:t>
            </w:r>
          </w:p>
        </w:tc>
      </w:tr>
      <w:tr w:rsidR="004233AE" w:rsidTr="00C0759E">
        <w:tc>
          <w:tcPr>
            <w:tcW w:w="6204" w:type="dxa"/>
          </w:tcPr>
          <w:p w:rsidR="004233AE" w:rsidRDefault="004233AE">
            <w:r>
              <w:t>1.2. В домах с горячей водой от КГИ</w:t>
            </w:r>
          </w:p>
        </w:tc>
        <w:tc>
          <w:tcPr>
            <w:tcW w:w="3367" w:type="dxa"/>
          </w:tcPr>
          <w:p w:rsidR="004233AE" w:rsidRDefault="00CA2D0D" w:rsidP="00C0759E">
            <w:pPr>
              <w:jc w:val="center"/>
            </w:pPr>
            <w:r>
              <w:t>6,4 куб. м./чел.</w:t>
            </w:r>
          </w:p>
        </w:tc>
      </w:tr>
      <w:tr w:rsidR="004233AE" w:rsidTr="00C0759E">
        <w:tc>
          <w:tcPr>
            <w:tcW w:w="6204" w:type="dxa"/>
          </w:tcPr>
          <w:p w:rsidR="004233AE" w:rsidRDefault="004233AE">
            <w:r>
              <w:t>1.3. В домах без ванн</w:t>
            </w:r>
          </w:p>
        </w:tc>
        <w:tc>
          <w:tcPr>
            <w:tcW w:w="3367" w:type="dxa"/>
          </w:tcPr>
          <w:p w:rsidR="004233AE" w:rsidRDefault="00CA2D0D" w:rsidP="00C0759E">
            <w:pPr>
              <w:jc w:val="center"/>
            </w:pPr>
            <w:r>
              <w:t>3,5 куб. м./чел.</w:t>
            </w:r>
          </w:p>
        </w:tc>
      </w:tr>
      <w:tr w:rsidR="004233AE" w:rsidTr="00C0759E">
        <w:tc>
          <w:tcPr>
            <w:tcW w:w="6204" w:type="dxa"/>
          </w:tcPr>
          <w:p w:rsidR="004233AE" w:rsidRDefault="004233AE">
            <w:r>
              <w:t>1.4. В домах без канализации</w:t>
            </w:r>
          </w:p>
        </w:tc>
        <w:tc>
          <w:tcPr>
            <w:tcW w:w="3367" w:type="dxa"/>
          </w:tcPr>
          <w:p w:rsidR="004233AE" w:rsidRDefault="00CA2D0D" w:rsidP="00C0759E">
            <w:pPr>
              <w:jc w:val="center"/>
            </w:pPr>
            <w:r>
              <w:t>2,3 куб. м./чел.</w:t>
            </w:r>
          </w:p>
        </w:tc>
      </w:tr>
      <w:tr w:rsidR="004233AE" w:rsidTr="00C0759E">
        <w:tc>
          <w:tcPr>
            <w:tcW w:w="6204" w:type="dxa"/>
          </w:tcPr>
          <w:p w:rsidR="004233AE" w:rsidRDefault="004233AE">
            <w:r>
              <w:t>1.5. От уличной колонки</w:t>
            </w:r>
          </w:p>
        </w:tc>
        <w:tc>
          <w:tcPr>
            <w:tcW w:w="3367" w:type="dxa"/>
          </w:tcPr>
          <w:p w:rsidR="004233AE" w:rsidRDefault="00CA2D0D" w:rsidP="00C0759E">
            <w:pPr>
              <w:jc w:val="center"/>
            </w:pPr>
            <w:r>
              <w:t>1,5 куб. м./чел.</w:t>
            </w:r>
          </w:p>
        </w:tc>
      </w:tr>
      <w:tr w:rsidR="004233AE" w:rsidTr="00C0759E">
        <w:tc>
          <w:tcPr>
            <w:tcW w:w="6204" w:type="dxa"/>
          </w:tcPr>
          <w:p w:rsidR="004233AE" w:rsidRDefault="00C0759E" w:rsidP="00C0759E">
            <w:r>
              <w:t xml:space="preserve">2. </w:t>
            </w:r>
            <w:r w:rsidR="004233AE">
              <w:t>Водоотведение:</w:t>
            </w:r>
          </w:p>
        </w:tc>
        <w:tc>
          <w:tcPr>
            <w:tcW w:w="3367" w:type="dxa"/>
          </w:tcPr>
          <w:p w:rsidR="004233AE" w:rsidRDefault="004233AE" w:rsidP="00C0759E">
            <w:pPr>
              <w:jc w:val="center"/>
            </w:pPr>
          </w:p>
        </w:tc>
      </w:tr>
      <w:tr w:rsidR="004233AE" w:rsidTr="00C0759E">
        <w:tc>
          <w:tcPr>
            <w:tcW w:w="6204" w:type="dxa"/>
          </w:tcPr>
          <w:p w:rsidR="004233AE" w:rsidRDefault="00C0759E" w:rsidP="00C0759E">
            <w:r>
              <w:t xml:space="preserve">2.1. </w:t>
            </w:r>
            <w:r w:rsidR="004233AE">
              <w:t>В домах с централизованным горячим водоснабжением</w:t>
            </w:r>
          </w:p>
        </w:tc>
        <w:tc>
          <w:tcPr>
            <w:tcW w:w="3367" w:type="dxa"/>
          </w:tcPr>
          <w:p w:rsidR="004233AE" w:rsidRDefault="00CA2D0D" w:rsidP="00C0759E">
            <w:pPr>
              <w:jc w:val="center"/>
            </w:pPr>
            <w:r>
              <w:t>7,6 куб. м./чел.</w:t>
            </w:r>
          </w:p>
        </w:tc>
      </w:tr>
      <w:tr w:rsidR="004233AE" w:rsidTr="00C0759E">
        <w:tc>
          <w:tcPr>
            <w:tcW w:w="6204" w:type="dxa"/>
          </w:tcPr>
          <w:p w:rsidR="004233AE" w:rsidRDefault="00CB7849" w:rsidP="00CB7849">
            <w:r>
              <w:t xml:space="preserve">2.2. </w:t>
            </w:r>
            <w:r w:rsidR="004233AE">
              <w:t>В домах с горячей водой от КГИ</w:t>
            </w:r>
          </w:p>
        </w:tc>
        <w:tc>
          <w:tcPr>
            <w:tcW w:w="3367" w:type="dxa"/>
          </w:tcPr>
          <w:p w:rsidR="004233AE" w:rsidRDefault="00CA2D0D" w:rsidP="00C0759E">
            <w:pPr>
              <w:jc w:val="center"/>
            </w:pPr>
            <w:r>
              <w:t>6,4 куб. м./чел.</w:t>
            </w:r>
          </w:p>
        </w:tc>
      </w:tr>
      <w:tr w:rsidR="004233AE" w:rsidTr="00C0759E">
        <w:tc>
          <w:tcPr>
            <w:tcW w:w="6204" w:type="dxa"/>
          </w:tcPr>
          <w:p w:rsidR="004233AE" w:rsidRDefault="00CB7849" w:rsidP="00CB7849">
            <w:r>
              <w:t>2.3. В домах без ванн</w:t>
            </w:r>
          </w:p>
        </w:tc>
        <w:tc>
          <w:tcPr>
            <w:tcW w:w="3367" w:type="dxa"/>
          </w:tcPr>
          <w:p w:rsidR="004233AE" w:rsidRDefault="00CA2D0D" w:rsidP="00C0759E">
            <w:pPr>
              <w:jc w:val="center"/>
            </w:pPr>
            <w:r>
              <w:t>3,5 куб. м./чел.</w:t>
            </w:r>
          </w:p>
        </w:tc>
      </w:tr>
      <w:tr w:rsidR="004233AE" w:rsidTr="00C0759E">
        <w:tc>
          <w:tcPr>
            <w:tcW w:w="6204" w:type="dxa"/>
          </w:tcPr>
          <w:p w:rsidR="004233AE" w:rsidRDefault="00C0759E" w:rsidP="00C0759E">
            <w:r>
              <w:t xml:space="preserve">3. </w:t>
            </w:r>
            <w:r w:rsidR="00CB7849">
              <w:t>Отопление централизованное</w:t>
            </w:r>
          </w:p>
        </w:tc>
        <w:tc>
          <w:tcPr>
            <w:tcW w:w="3367" w:type="dxa"/>
          </w:tcPr>
          <w:p w:rsidR="004233AE" w:rsidRDefault="00CA2D0D" w:rsidP="00C0759E">
            <w:pPr>
              <w:jc w:val="center"/>
            </w:pPr>
            <w:r>
              <w:t>0,019 Гкал/кв. м</w:t>
            </w:r>
          </w:p>
        </w:tc>
      </w:tr>
      <w:tr w:rsidR="004233AE" w:rsidTr="00C0759E">
        <w:tc>
          <w:tcPr>
            <w:tcW w:w="6204" w:type="dxa"/>
          </w:tcPr>
          <w:p w:rsidR="004233AE" w:rsidRDefault="00C0759E" w:rsidP="00C0759E">
            <w:r>
              <w:t xml:space="preserve">4. </w:t>
            </w:r>
            <w:r w:rsidR="00CB7849">
              <w:t>Расход тепловой энергии на подогрев воды</w:t>
            </w:r>
          </w:p>
        </w:tc>
        <w:tc>
          <w:tcPr>
            <w:tcW w:w="3367" w:type="dxa"/>
          </w:tcPr>
          <w:p w:rsidR="004233AE" w:rsidRDefault="00CA2D0D" w:rsidP="00C0759E">
            <w:pPr>
              <w:jc w:val="center"/>
            </w:pPr>
            <w:r>
              <w:t>0,17 Гкал/чел.</w:t>
            </w:r>
          </w:p>
        </w:tc>
      </w:tr>
      <w:tr w:rsidR="004233AE" w:rsidTr="00C0759E">
        <w:tc>
          <w:tcPr>
            <w:tcW w:w="6204" w:type="dxa"/>
          </w:tcPr>
          <w:p w:rsidR="004233AE" w:rsidRDefault="00C0759E" w:rsidP="00C0759E">
            <w:r>
              <w:t xml:space="preserve">5. </w:t>
            </w:r>
            <w:r w:rsidR="00CB7849">
              <w:t>Расход тепловой энергии на подогрев воды (для расчета по приборам учета)</w:t>
            </w:r>
          </w:p>
        </w:tc>
        <w:tc>
          <w:tcPr>
            <w:tcW w:w="3367" w:type="dxa"/>
          </w:tcPr>
          <w:p w:rsidR="004233AE" w:rsidRDefault="00CA2D0D" w:rsidP="00C0759E">
            <w:pPr>
              <w:jc w:val="center"/>
            </w:pPr>
            <w:r>
              <w:t>0,06196 Гкал/кв. м</w:t>
            </w:r>
          </w:p>
        </w:tc>
      </w:tr>
      <w:tr w:rsidR="004233AE" w:rsidTr="00C0759E">
        <w:tc>
          <w:tcPr>
            <w:tcW w:w="6204" w:type="dxa"/>
          </w:tcPr>
          <w:p w:rsidR="004233AE" w:rsidRDefault="00C0759E" w:rsidP="00C0759E">
            <w:r>
              <w:t xml:space="preserve">6. </w:t>
            </w:r>
            <w:r w:rsidR="00CB7849">
              <w:t>Электроснабжение</w:t>
            </w:r>
          </w:p>
        </w:tc>
        <w:tc>
          <w:tcPr>
            <w:tcW w:w="3367" w:type="dxa"/>
          </w:tcPr>
          <w:p w:rsidR="004233AE" w:rsidRDefault="004233AE" w:rsidP="00C0759E">
            <w:pPr>
              <w:jc w:val="center"/>
            </w:pPr>
          </w:p>
        </w:tc>
      </w:tr>
      <w:tr w:rsidR="004233AE" w:rsidTr="00C0759E">
        <w:trPr>
          <w:trHeight w:val="336"/>
        </w:trPr>
        <w:tc>
          <w:tcPr>
            <w:tcW w:w="6204" w:type="dxa"/>
          </w:tcPr>
          <w:p w:rsidR="004233AE" w:rsidRDefault="00CB7849">
            <w:r>
              <w:t>6.1</w:t>
            </w:r>
            <w:r w:rsidR="00CA2D0D">
              <w:t>.</w:t>
            </w:r>
            <w:r>
              <w:t xml:space="preserve"> В жилых домах с газовыми плитами</w:t>
            </w:r>
          </w:p>
        </w:tc>
        <w:tc>
          <w:tcPr>
            <w:tcW w:w="3367" w:type="dxa"/>
          </w:tcPr>
          <w:p w:rsidR="004233AE" w:rsidRDefault="00CA2D0D" w:rsidP="00C0759E">
            <w:pPr>
              <w:jc w:val="center"/>
            </w:pPr>
            <w:r>
              <w:t>50 Квт/1 человека</w:t>
            </w:r>
          </w:p>
        </w:tc>
      </w:tr>
      <w:tr w:rsidR="00CB7849" w:rsidTr="00C0759E">
        <w:trPr>
          <w:trHeight w:val="369"/>
        </w:trPr>
        <w:tc>
          <w:tcPr>
            <w:tcW w:w="6204" w:type="dxa"/>
          </w:tcPr>
          <w:p w:rsidR="00CB7849" w:rsidRDefault="00CB7849" w:rsidP="00CB7849">
            <w:r>
              <w:t>6.2</w:t>
            </w:r>
            <w:r w:rsidR="00CA2D0D">
              <w:t>.</w:t>
            </w:r>
            <w:r>
              <w:t xml:space="preserve"> В жилых домах с электрическими плитами</w:t>
            </w:r>
          </w:p>
        </w:tc>
        <w:tc>
          <w:tcPr>
            <w:tcW w:w="3367" w:type="dxa"/>
          </w:tcPr>
          <w:p w:rsidR="00CB7849" w:rsidRDefault="00CA2D0D" w:rsidP="00C0759E">
            <w:pPr>
              <w:jc w:val="center"/>
            </w:pPr>
            <w:r>
              <w:t>90 Квт/1 человека</w:t>
            </w:r>
          </w:p>
        </w:tc>
      </w:tr>
    </w:tbl>
    <w:p w:rsidR="004233AE" w:rsidRDefault="004233AE"/>
    <w:p w:rsidR="00CB7849" w:rsidRDefault="00CB7849">
      <w:r>
        <w:t>Примечание:</w:t>
      </w:r>
    </w:p>
    <w:p w:rsidR="00CB7849" w:rsidRDefault="00CB7849">
      <w:r>
        <w:t>Для населения, проживаю</w:t>
      </w:r>
      <w:bookmarkStart w:id="0" w:name="_GoBack"/>
      <w:bookmarkEnd w:id="0"/>
      <w:r>
        <w:t>щего в жилищном фонде всех форм собственности.</w:t>
      </w:r>
    </w:p>
    <w:sectPr w:rsidR="00CB7849" w:rsidSect="003E6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BF4"/>
    <w:multiLevelType w:val="hybridMultilevel"/>
    <w:tmpl w:val="5604337C"/>
    <w:lvl w:ilvl="0" w:tplc="720A6D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E106E"/>
    <w:multiLevelType w:val="multilevel"/>
    <w:tmpl w:val="F99A1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A1E14E9"/>
    <w:multiLevelType w:val="hybridMultilevel"/>
    <w:tmpl w:val="F742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70"/>
    <w:rsid w:val="00183579"/>
    <w:rsid w:val="003E6C61"/>
    <w:rsid w:val="004233AE"/>
    <w:rsid w:val="0058510D"/>
    <w:rsid w:val="00643A70"/>
    <w:rsid w:val="006F51A6"/>
    <w:rsid w:val="00C0759E"/>
    <w:rsid w:val="00CA2D0D"/>
    <w:rsid w:val="00CB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3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3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Сушо</cp:lastModifiedBy>
  <cp:revision>2</cp:revision>
  <dcterms:created xsi:type="dcterms:W3CDTF">2015-02-13T08:51:00Z</dcterms:created>
  <dcterms:modified xsi:type="dcterms:W3CDTF">2015-02-13T08:51:00Z</dcterms:modified>
</cp:coreProperties>
</file>